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11" w:rsidRPr="003105EF" w:rsidRDefault="007E5A11" w:rsidP="004955B3">
      <w:pPr>
        <w:spacing w:line="360" w:lineRule="auto"/>
        <w:jc w:val="both"/>
        <w:rPr>
          <w:u w:val="single"/>
        </w:rPr>
      </w:pPr>
      <w:r w:rsidRPr="003105EF">
        <w:rPr>
          <w:u w:val="single"/>
        </w:rPr>
        <w:t>Alegaciones desde el Centro Soriano Numancia de Buenos Aires, Argentina, al texto del</w:t>
      </w:r>
      <w:r>
        <w:t xml:space="preserve"> </w:t>
      </w:r>
      <w:r w:rsidRPr="003105EF">
        <w:rPr>
          <w:u w:val="single"/>
        </w:rPr>
        <w:t xml:space="preserve">Proyecto de Decreto de Regulación de las Comunidades Castellanas y </w:t>
      </w:r>
      <w:proofErr w:type="gramStart"/>
      <w:r w:rsidRPr="003105EF">
        <w:rPr>
          <w:u w:val="single"/>
        </w:rPr>
        <w:t>Leonesas</w:t>
      </w:r>
      <w:proofErr w:type="gramEnd"/>
      <w:r w:rsidRPr="003105EF">
        <w:rPr>
          <w:u w:val="single"/>
        </w:rPr>
        <w:t xml:space="preserve"> en el</w:t>
      </w:r>
      <w:r>
        <w:t xml:space="preserve"> </w:t>
      </w:r>
      <w:r w:rsidRPr="003105EF">
        <w:rPr>
          <w:u w:val="single"/>
        </w:rPr>
        <w:t>Exterior.</w:t>
      </w:r>
    </w:p>
    <w:p w:rsidR="004F1395" w:rsidRDefault="004955B3" w:rsidP="004955B3">
      <w:pPr>
        <w:spacing w:line="360" w:lineRule="auto"/>
        <w:jc w:val="both"/>
      </w:pPr>
      <w:r>
        <w:t xml:space="preserve">Da. María del Pilar </w:t>
      </w:r>
      <w:proofErr w:type="spellStart"/>
      <w:r>
        <w:t>Berzosa</w:t>
      </w:r>
      <w:proofErr w:type="spellEnd"/>
      <w:r>
        <w:t xml:space="preserve"> Esteban, Presidenta del Centro Soriano Numancia de Buenos Aires, Argentina, expresando el parecer de</w:t>
      </w:r>
      <w:r w:rsidR="00AB08D4">
        <w:t>l mismo</w:t>
      </w:r>
      <w:r>
        <w:t xml:space="preserve"> y en su represent</w:t>
      </w:r>
      <w:r w:rsidR="00261E8C">
        <w:t>ación estatutariamente otorgada</w:t>
      </w:r>
      <w:r>
        <w:t xml:space="preserve">, ante la Consejería de la Presidencia de la Junta de Castilla y León, comparezco y como mejor proceda en Derecho, DIGO: </w:t>
      </w:r>
    </w:p>
    <w:p w:rsidR="004955B3" w:rsidRDefault="009323CE" w:rsidP="004955B3">
      <w:pPr>
        <w:spacing w:line="360" w:lineRule="auto"/>
        <w:jc w:val="both"/>
      </w:pPr>
      <w:r>
        <w:t>El mismo</w:t>
      </w:r>
      <w:r w:rsidR="004955B3">
        <w:t xml:space="preserve"> ha tomado conocimiento de la apertura del trámite de participación pública respecto del Proyecto de Decreto por el que se desarrolla la regulación de las Comunidades Castellanas y Leonesas en el exterior, su</w:t>
      </w:r>
      <w:r w:rsidR="00261E8C">
        <w:t>s</w:t>
      </w:r>
      <w:r w:rsidR="004955B3">
        <w:t xml:space="preserve"> agrupaciones y otras entidades de apoyo. </w:t>
      </w:r>
    </w:p>
    <w:p w:rsidR="004955B3" w:rsidRDefault="004955B3" w:rsidP="004955B3">
      <w:pPr>
        <w:spacing w:line="360" w:lineRule="auto"/>
        <w:jc w:val="both"/>
      </w:pPr>
      <w:r>
        <w:t>Q</w:t>
      </w:r>
      <w:r w:rsidR="006077B4">
        <w:t xml:space="preserve">ue sobre el </w:t>
      </w:r>
      <w:r w:rsidR="00731200">
        <w:t xml:space="preserve">referido </w:t>
      </w:r>
      <w:proofErr w:type="gramStart"/>
      <w:r w:rsidR="006077B4">
        <w:t xml:space="preserve">Proyecto, </w:t>
      </w:r>
      <w:r>
        <w:t xml:space="preserve"> por</w:t>
      </w:r>
      <w:proofErr w:type="gramEnd"/>
      <w:r>
        <w:t xml:space="preserve"> medio de la presente y en la representación que ostento vengo en tiempo y forma a manifestar </w:t>
      </w:r>
      <w:r w:rsidR="006077B4">
        <w:t>nuestra total adhesión</w:t>
      </w:r>
      <w:r>
        <w:t xml:space="preserve"> a las alegaciones formuladas por la Casa de León en Sevi</w:t>
      </w:r>
      <w:r w:rsidR="007E5A11">
        <w:t>lla y la Casa de León en Madrid, las que damos por reproducidas,  en mérito a la brevedad.</w:t>
      </w:r>
    </w:p>
    <w:p w:rsidR="007C5018" w:rsidRDefault="004955B3" w:rsidP="004955B3">
      <w:pPr>
        <w:spacing w:line="360" w:lineRule="auto"/>
        <w:jc w:val="both"/>
      </w:pPr>
      <w:r>
        <w:t xml:space="preserve">Sin perjuicio de ello, </w:t>
      </w:r>
      <w:r w:rsidR="007E5A11">
        <w:t xml:space="preserve">ponemos de </w:t>
      </w:r>
      <w:r w:rsidR="007C5018">
        <w:t xml:space="preserve">resalto </w:t>
      </w:r>
      <w:r>
        <w:t xml:space="preserve">que la creación por vía reglamentaria de esa nueva figura “comunidades </w:t>
      </w:r>
      <w:r w:rsidR="006077B4">
        <w:t xml:space="preserve">y agrupaciones </w:t>
      </w:r>
      <w:r>
        <w:t>cualificadas</w:t>
      </w:r>
      <w:r w:rsidR="006077B4">
        <w:t xml:space="preserve"> y reconocidas”, </w:t>
      </w:r>
      <w:r>
        <w:t>no se compadece con el espíritu de la Ley 8/2013</w:t>
      </w:r>
      <w:r w:rsidR="007C5018">
        <w:t xml:space="preserve"> y atenta contra el principio de igualdad. Creando comunidades “de primera” y “de segunda”</w:t>
      </w:r>
      <w:r w:rsidR="00E141F4">
        <w:t xml:space="preserve">, otorgándoles diferentes derechos y una clara preferencia </w:t>
      </w:r>
      <w:r w:rsidR="00787133">
        <w:t>hacia</w:t>
      </w:r>
      <w:r w:rsidR="00E141F4">
        <w:t xml:space="preserve"> las primeras </w:t>
      </w:r>
      <w:proofErr w:type="gramStart"/>
      <w:r w:rsidR="00E141F4">
        <w:t>en  detrimento</w:t>
      </w:r>
      <w:proofErr w:type="gramEnd"/>
      <w:r w:rsidR="00E141F4">
        <w:t xml:space="preserve"> de las segundas. </w:t>
      </w:r>
      <w:r w:rsidR="00787133">
        <w:t>Todo ello, s</w:t>
      </w:r>
      <w:r w:rsidR="00A44544">
        <w:t xml:space="preserve">in tener en cuenta, la sensibilidad del espíritu de la emigración, singular en la génesis y constitución de sujetos colectivos de ésta naturaleza. </w:t>
      </w:r>
      <w:r w:rsidR="00E141F4">
        <w:t xml:space="preserve">                                                                                                                                             </w:t>
      </w:r>
    </w:p>
    <w:p w:rsidR="00097DF8" w:rsidRDefault="00731200" w:rsidP="004955B3">
      <w:pPr>
        <w:spacing w:line="360" w:lineRule="auto"/>
        <w:jc w:val="both"/>
      </w:pPr>
      <w:r>
        <w:t>E</w:t>
      </w:r>
      <w:r w:rsidR="006077B4">
        <w:t xml:space="preserve">l Proyecto no fundamenta </w:t>
      </w:r>
      <w:r w:rsidR="00E141F4">
        <w:t xml:space="preserve">su “creación </w:t>
      </w:r>
      <w:r w:rsidR="00261E8C">
        <w:t>reglamentaria”. No</w:t>
      </w:r>
      <w:r w:rsidR="006077B4">
        <w:t xml:space="preserve"> valora</w:t>
      </w:r>
      <w:r w:rsidR="00261E8C">
        <w:t>,</w:t>
      </w:r>
      <w:r w:rsidR="006077B4">
        <w:t xml:space="preserve"> en toda su magnitud</w:t>
      </w:r>
      <w:r w:rsidR="00261E8C">
        <w:t>,</w:t>
      </w:r>
      <w:r w:rsidR="006077B4">
        <w:t xml:space="preserve"> la real dimensión de</w:t>
      </w:r>
      <w:r w:rsidR="00E141F4">
        <w:t xml:space="preserve"> la labor desarrol</w:t>
      </w:r>
      <w:r w:rsidR="00261E8C">
        <w:t>lada por</w:t>
      </w:r>
      <w:r w:rsidR="00E141F4">
        <w:t xml:space="preserve"> las</w:t>
      </w:r>
      <w:r w:rsidR="0048276D">
        <w:t xml:space="preserve"> asociaciones e</w:t>
      </w:r>
      <w:r w:rsidR="00E141F4">
        <w:t>n el exterior</w:t>
      </w:r>
      <w:r w:rsidR="006077B4">
        <w:t xml:space="preserve">, </w:t>
      </w:r>
      <w:r w:rsidR="0048276D">
        <w:t>de carácter eminent</w:t>
      </w:r>
      <w:r w:rsidR="006077B4">
        <w:t>emente asociativo y voluntario</w:t>
      </w:r>
      <w:r w:rsidR="007E5A11">
        <w:t>, que</w:t>
      </w:r>
      <w:r w:rsidR="006077B4">
        <w:t xml:space="preserve"> solo puede ser apreciada in situ y desde un sostenido vínculo de genuino involucramiento con las necesidades y el perfil de cada asociación.</w:t>
      </w:r>
      <w:r w:rsidR="00261E8C">
        <w:t xml:space="preserve"> Que se</w:t>
      </w:r>
      <w:r w:rsidR="00AF7716">
        <w:t xml:space="preserve"> deben considerar como bienes jurídicamente protegidos.</w:t>
      </w:r>
    </w:p>
    <w:p w:rsidR="00097DF8" w:rsidRDefault="00097DF8" w:rsidP="004955B3">
      <w:pPr>
        <w:spacing w:line="360" w:lineRule="auto"/>
        <w:jc w:val="both"/>
      </w:pPr>
      <w:r>
        <w:t>Los procesos de fusión planteados no enc</w:t>
      </w:r>
      <w:r w:rsidR="00261E8C">
        <w:t>uentran referencia en la ley 8</w:t>
      </w:r>
      <w:r w:rsidR="008328C3">
        <w:t xml:space="preserve">, ni siquiera tangencialmente. </w:t>
      </w:r>
      <w:r>
        <w:t xml:space="preserve">Por lo tanto, antes de avanzar </w:t>
      </w:r>
      <w:r w:rsidR="00AF7716">
        <w:t xml:space="preserve">en </w:t>
      </w:r>
      <w:r w:rsidR="007E5A11">
        <w:t xml:space="preserve">su consideración, </w:t>
      </w:r>
      <w:r w:rsidR="00AF7716">
        <w:t>en una acción coord</w:t>
      </w:r>
      <w:r w:rsidR="00261E8C">
        <w:t xml:space="preserve">inada y </w:t>
      </w:r>
      <w:proofErr w:type="gramStart"/>
      <w:r w:rsidR="00261E8C">
        <w:t xml:space="preserve">conjunta, </w:t>
      </w:r>
      <w:r w:rsidR="00AF7716">
        <w:t xml:space="preserve"> </w:t>
      </w:r>
      <w:r w:rsidR="00F70C90">
        <w:t>s</w:t>
      </w:r>
      <w:r w:rsidR="00AF7716">
        <w:t>e</w:t>
      </w:r>
      <w:proofErr w:type="gramEnd"/>
      <w:r w:rsidR="00AF7716">
        <w:t xml:space="preserve"> debe valorar</w:t>
      </w:r>
      <w:r w:rsidR="003105EF">
        <w:t xml:space="preserve"> y fortalecer</w:t>
      </w:r>
      <w:r w:rsidR="00AF7716">
        <w:t xml:space="preserve"> la importancia de una fluida </w:t>
      </w:r>
      <w:r w:rsidR="00AF7716">
        <w:lastRenderedPageBreak/>
        <w:t>comunicación que permita tomar pleno conocimiento de las realidades de cada asociación, y de aquello que reviste fundamental</w:t>
      </w:r>
      <w:r w:rsidR="00787133">
        <w:t xml:space="preserve"> importancia </w:t>
      </w:r>
      <w:bookmarkStart w:id="0" w:name="_GoBack"/>
      <w:bookmarkEnd w:id="0"/>
      <w:r w:rsidR="00261E8C">
        <w:t xml:space="preserve">en este proceso: la </w:t>
      </w:r>
      <w:r w:rsidR="00AF7716">
        <w:t xml:space="preserve"> integración de españoles nacidos en España y españoles nacidos en Argentina.  Y mucho menos, supeditar ni condicionar el acceso a subvenciones o ayudas a la fusión.</w:t>
      </w:r>
    </w:p>
    <w:p w:rsidR="00731200" w:rsidRDefault="008328C3" w:rsidP="004955B3">
      <w:pPr>
        <w:spacing w:line="360" w:lineRule="auto"/>
        <w:jc w:val="both"/>
      </w:pPr>
      <w:r>
        <w:t>En cuanto a los deberes de contribuir a la promoción de Castilla y León, se debe tener en cuenta la preservación de las tradiciones de cada provincia y hacer docencia con ellas. Los españoles descendientes deben conocer plenamente sus orígenes</w:t>
      </w:r>
      <w:r w:rsidR="00731200">
        <w:t>, el valor de la emigración y la importan</w:t>
      </w:r>
      <w:r w:rsidR="007E5A11">
        <w:t>cia de su lugar de p</w:t>
      </w:r>
      <w:r w:rsidR="00F70C90">
        <w:t>ertenencia. U</w:t>
      </w:r>
      <w:r w:rsidR="007E5A11">
        <w:t>n</w:t>
      </w:r>
      <w:r>
        <w:t xml:space="preserve">a manera concreta, en clave siglo XXI, </w:t>
      </w:r>
      <w:r w:rsidR="00F70C90">
        <w:t xml:space="preserve">es </w:t>
      </w:r>
      <w:r>
        <w:t>poner en evidencia la</w:t>
      </w:r>
      <w:r w:rsidR="00261E8C">
        <w:t xml:space="preserve"> excelencia de los atributos de la Autonomía toda</w:t>
      </w:r>
      <w:r w:rsidR="00F70C90">
        <w:t xml:space="preserve"> y de su composición en detalle, </w:t>
      </w:r>
      <w:proofErr w:type="gramStart"/>
      <w:r w:rsidR="00F70C90">
        <w:t xml:space="preserve">con </w:t>
      </w:r>
      <w:r w:rsidR="00261E8C">
        <w:t xml:space="preserve"> información</w:t>
      </w:r>
      <w:proofErr w:type="gramEnd"/>
      <w:r w:rsidR="00261E8C">
        <w:t xml:space="preserve"> profusa</w:t>
      </w:r>
      <w:r w:rsidR="00731200">
        <w:t xml:space="preserve"> en el marco </w:t>
      </w:r>
      <w:r w:rsidR="00F70C90">
        <w:t>educativo, cultural, empresarial y</w:t>
      </w:r>
      <w:r w:rsidR="00731200">
        <w:t xml:space="preserve"> turístico</w:t>
      </w:r>
      <w:r w:rsidR="00F70C90">
        <w:t>.</w:t>
      </w:r>
    </w:p>
    <w:p w:rsidR="00731200" w:rsidRDefault="00731200" w:rsidP="004955B3">
      <w:pPr>
        <w:spacing w:line="360" w:lineRule="auto"/>
        <w:jc w:val="both"/>
      </w:pPr>
      <w:r>
        <w:t xml:space="preserve">En virtud de lo expuesto y de la adhesión formulada, </w:t>
      </w:r>
      <w:proofErr w:type="gramStart"/>
      <w:r>
        <w:t xml:space="preserve">el </w:t>
      </w:r>
      <w:r w:rsidR="00A44544">
        <w:t xml:space="preserve"> Centro</w:t>
      </w:r>
      <w:proofErr w:type="gramEnd"/>
      <w:r w:rsidR="00A44544">
        <w:t xml:space="preserve"> Soriano Numancia de Buenos Aires, f</w:t>
      </w:r>
      <w:r>
        <w:t>undado hace 107 años, solicita tenga a bien considerarlas e introducirlas en la versión final del Proyecto que se eleve para aprobación al Consejo de Gobierno de Castilla y León.</w:t>
      </w:r>
    </w:p>
    <w:p w:rsidR="00731200" w:rsidRDefault="00731200" w:rsidP="004955B3">
      <w:pPr>
        <w:spacing w:line="360" w:lineRule="auto"/>
        <w:jc w:val="both"/>
      </w:pPr>
      <w:r>
        <w:t>En Buenos Aires, Argentina, a 9 de abril de 2018.</w:t>
      </w:r>
    </w:p>
    <w:sectPr w:rsidR="00731200" w:rsidSect="004955B3">
      <w:pgSz w:w="11906" w:h="16838" w:code="9"/>
      <w:pgMar w:top="2835" w:right="1134" w:bottom="96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B3"/>
    <w:rsid w:val="00097DF8"/>
    <w:rsid w:val="002061D6"/>
    <w:rsid w:val="00261E8C"/>
    <w:rsid w:val="003105EF"/>
    <w:rsid w:val="00473272"/>
    <w:rsid w:val="0048276D"/>
    <w:rsid w:val="004955B3"/>
    <w:rsid w:val="004F1395"/>
    <w:rsid w:val="006077B4"/>
    <w:rsid w:val="00731200"/>
    <w:rsid w:val="00787133"/>
    <w:rsid w:val="007C5018"/>
    <w:rsid w:val="007E5A11"/>
    <w:rsid w:val="008328C3"/>
    <w:rsid w:val="009323CE"/>
    <w:rsid w:val="00A44544"/>
    <w:rsid w:val="00AB08D4"/>
    <w:rsid w:val="00AF7716"/>
    <w:rsid w:val="00E141F4"/>
    <w:rsid w:val="00F7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E1B9C8"/>
  <w15:docId w15:val="{CA2192FA-3CE4-41B6-AB1D-0225A0A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Ernesto</cp:lastModifiedBy>
  <cp:revision>2</cp:revision>
  <dcterms:created xsi:type="dcterms:W3CDTF">2018-04-09T18:35:00Z</dcterms:created>
  <dcterms:modified xsi:type="dcterms:W3CDTF">2018-04-09T18:35:00Z</dcterms:modified>
</cp:coreProperties>
</file>