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5EA8" w14:textId="29AEF44B" w:rsidR="00AC282F" w:rsidRDefault="00A77E16">
      <w:r>
        <w:t>ESTRUCTURA Y PROMOCIÓN</w:t>
      </w:r>
    </w:p>
    <w:p w14:paraId="70316260" w14:textId="3197EF24" w:rsidR="00A77E16" w:rsidRDefault="00A77E16"/>
    <w:p w14:paraId="2CBE1212" w14:textId="06DE25D1" w:rsidR="00A77E16" w:rsidRDefault="00A77E16">
      <w:r>
        <w:t>C1 AGENTE</w:t>
      </w:r>
    </w:p>
    <w:p w14:paraId="135D86AA" w14:textId="22EA1CB7" w:rsidR="00A77E16" w:rsidRDefault="00A77E16">
      <w:r>
        <w:t>B OFICIAL</w:t>
      </w:r>
    </w:p>
    <w:p w14:paraId="0A5C5207" w14:textId="0D4D5983" w:rsidR="00A77E16" w:rsidRDefault="00A77E16">
      <w:r>
        <w:t>A2 SUBINSPECTOR E INSPECTOR</w:t>
      </w:r>
    </w:p>
    <w:p w14:paraId="6B6FAE2F" w14:textId="70E9D394" w:rsidR="00A77E16" w:rsidRDefault="00A77E16">
      <w:r>
        <w:t>A1 MAYOR E INTENDENTE</w:t>
      </w:r>
    </w:p>
    <w:p w14:paraId="5566B7E5" w14:textId="60A9B204" w:rsidR="00A77E16" w:rsidRDefault="00A77E16"/>
    <w:p w14:paraId="691F3DE2" w14:textId="4B8B6CB7" w:rsidR="00A77E16" w:rsidRDefault="00A77E16">
      <w:r>
        <w:t>Para promocionar para ser jefe habrás de tener la plaza en propiedad de la categoría inferior o en su caso de la misma categoría en policía local de castilla y león</w:t>
      </w:r>
    </w:p>
    <w:p w14:paraId="3ED6786E" w14:textId="44D6E688" w:rsidR="00A77E16" w:rsidRDefault="00A77E16"/>
    <w:p w14:paraId="0356CFB1" w14:textId="2619B02F" w:rsidR="00A77E16" w:rsidRDefault="00A77E16">
      <w:r>
        <w:t>La promoción entre categorías que pertenezcan al mismo grupo será por concurso</w:t>
      </w:r>
    </w:p>
    <w:p w14:paraId="4288B5F8" w14:textId="11B9BC18" w:rsidR="00A77E16" w:rsidRDefault="00A77E16"/>
    <w:p w14:paraId="1D71A5C2" w14:textId="312E1797" w:rsidR="00A77E16" w:rsidRDefault="00A77E16">
      <w:r>
        <w:t xml:space="preserve">Desde la toma de posesión se iniciará la carrara profesional siendo por cada </w:t>
      </w:r>
      <w:proofErr w:type="gramStart"/>
      <w:r>
        <w:t>diez  años</w:t>
      </w:r>
      <w:proofErr w:type="gramEnd"/>
      <w:r>
        <w:t xml:space="preserve"> de antigüedad y 200 horas de formación, a percibir al mes</w:t>
      </w:r>
    </w:p>
    <w:p w14:paraId="504BBEB1" w14:textId="286564DA" w:rsidR="00A77E16" w:rsidRDefault="00A77E16">
      <w:r>
        <w:t>-10 por ciento del sueldo de agente y trienios personales</w:t>
      </w:r>
    </w:p>
    <w:p w14:paraId="54DAC16E" w14:textId="1B9A4051" w:rsidR="00A77E16" w:rsidRDefault="00A77E16">
      <w:r>
        <w:t>-20 por ciento del sueldo de agente y trienios personales</w:t>
      </w:r>
    </w:p>
    <w:p w14:paraId="07A21B1A" w14:textId="4D8B6441" w:rsidR="00A77E16" w:rsidRDefault="00A77E16">
      <w:r>
        <w:t>-30 por ciento del sueldo de agente y trienios personales</w:t>
      </w:r>
    </w:p>
    <w:p w14:paraId="7791FB8F" w14:textId="5D4B37F7" w:rsidR="00A77E16" w:rsidRDefault="00A77E16">
      <w:r>
        <w:t>-40 por ciento del sueldo de agente y trienios personales</w:t>
      </w:r>
    </w:p>
    <w:p w14:paraId="3C8EC9AF" w14:textId="77777777" w:rsidR="00A77E16" w:rsidRDefault="00A77E16"/>
    <w:sectPr w:rsidR="00A77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16"/>
    <w:rsid w:val="0003269A"/>
    <w:rsid w:val="007E1D64"/>
    <w:rsid w:val="00A77E16"/>
    <w:rsid w:val="00A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8CA7"/>
  <w15:chartTrackingRefBased/>
  <w15:docId w15:val="{35A4FE6D-81BD-4DF0-9878-56111C8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9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Guerrero Yagüe</dc:creator>
  <cp:keywords/>
  <dc:description/>
  <cp:lastModifiedBy>Rubén Guerrero Yagüe</cp:lastModifiedBy>
  <cp:revision>1</cp:revision>
  <dcterms:created xsi:type="dcterms:W3CDTF">2022-02-07T18:28:00Z</dcterms:created>
  <dcterms:modified xsi:type="dcterms:W3CDTF">2022-02-07T18:35:00Z</dcterms:modified>
</cp:coreProperties>
</file>